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de77a22c3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VEGHED AS, org.nr 928 113 736,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VEGHED AS</w:t>
      </w:r>
    </w:p>
    <w:sectPr>
      <w:headerReference xmlns:r="http://schemas.openxmlformats.org/officeDocument/2006/relationships" w:type="default" r:id="R996a115c240d40d8"/>
      <w:footerReference xmlns:r="http://schemas.openxmlformats.org/officeDocument/2006/relationships" w:type="default" r:id="R29e0e8f5cde9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VEGHED AS   ·   Org.nr 928 113 736   ·   Tveterveien 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VEGHED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a115c240d40d8" /><Relationship Type="http://schemas.openxmlformats.org/officeDocument/2006/relationships/footer" Target="/word/footer1.xml" Id="R29e0e8f5cde94f3e" /></Relationships>
</file>