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2615e68ed44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VEGHED AS</w:t>
      </w:r>
    </w:p>
    <w:sectPr>
      <w:headerReference xmlns:r="http://schemas.openxmlformats.org/officeDocument/2006/relationships" w:type="default" r:id="R257230588f9240fb"/>
      <w:footerReference xmlns:r="http://schemas.openxmlformats.org/officeDocument/2006/relationships" w:type="default" r:id="R21ea53c1068e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VEGHED AS   ·   Org.nr 928 113 736   ·   Tveterveien 5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VEGHED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230588f9240fb" /><Relationship Type="http://schemas.openxmlformats.org/officeDocument/2006/relationships/footer" Target="/word/footer1.xml" Id="R21ea53c1068e404a" /></Relationships>
</file>