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5459da43743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ROSGAARD HOLDING AS</w:t>
      </w:r>
    </w:p>
    <w:sectPr>
      <w:headerReference xmlns:r="http://schemas.openxmlformats.org/officeDocument/2006/relationships" w:type="default" r:id="R8c7838d0534146cd"/>
      <w:footerReference xmlns:r="http://schemas.openxmlformats.org/officeDocument/2006/relationships" w:type="default" r:id="R59c2fa46c5ef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ROSGAARD HOLDING AS   ·   Org.nr 928 126 293   ·   Bygdøy allé 115A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838d0534146cd" /><Relationship Type="http://schemas.openxmlformats.org/officeDocument/2006/relationships/footer" Target="/word/footer1.xml" Id="R59c2fa46c5ef4e47" /></Relationships>
</file>