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e315f4c9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ROSGAARD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ROSGAARD HOLDING AS</w:t>
      </w:r>
    </w:p>
    <w:sectPr>
      <w:headerReference xmlns:r="http://schemas.openxmlformats.org/officeDocument/2006/relationships" w:type="default" r:id="R922db6467dab4a3d"/>
      <w:footerReference xmlns:r="http://schemas.openxmlformats.org/officeDocument/2006/relationships" w:type="default" r:id="Rc2815419ac6d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ROSGAARD HOLDING AS   ·   Org.nr 928 126 293   ·   Bygdøy allé 115A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db6467dab4a3d" /><Relationship Type="http://schemas.openxmlformats.org/officeDocument/2006/relationships/footer" Target="/word/footer1.xml" Id="Rc2815419ac6d4598" /></Relationships>
</file>