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f206bc367d43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ROSGAARD HOLDING AS</w:t>
      </w:r>
    </w:p>
    <w:sectPr>
      <w:headerReference xmlns:r="http://schemas.openxmlformats.org/officeDocument/2006/relationships" w:type="default" r:id="R9dc2e08abc694bd5"/>
      <w:footerReference xmlns:r="http://schemas.openxmlformats.org/officeDocument/2006/relationships" w:type="default" r:id="R7e0c970782f544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ROSGAARD HOLDING AS   ·   Org.nr 928 126 293   ·   Bygdøy allé 115A   ·   0273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c2e08abc694bd5" /><Relationship Type="http://schemas.openxmlformats.org/officeDocument/2006/relationships/footer" Target="/word/footer1.xml" Id="R7e0c970782f544da" /></Relationships>
</file>