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f5a77f0a6844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FISCHER PANDA NORGE AS</w:t>
      </w:r>
    </w:p>
    <w:sectPr>
      <w:headerReference xmlns:r="http://schemas.openxmlformats.org/officeDocument/2006/relationships" w:type="default" r:id="Rb4d60f4cb33143fb"/>
      <w:footerReference xmlns:r="http://schemas.openxmlformats.org/officeDocument/2006/relationships" w:type="default" r:id="R2f1b82a2b1194d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FISCHER PANDA NORGE AS   ·   Org.nr 928 126 552   ·   Leilighet 3, Markveien 54   ·   0554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FISCHER PANDA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d60f4cb33143fb" /><Relationship Type="http://schemas.openxmlformats.org/officeDocument/2006/relationships/footer" Target="/word/footer1.xml" Id="R2f1b82a2b1194dca" /></Relationships>
</file>