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e05530c1f42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KVARV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KVARV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0377f2bce14d2e"/>
      <w:footerReference xmlns:r="http://schemas.openxmlformats.org/officeDocument/2006/relationships" w:type="default" r:id="R5d631a0979d0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SERVICES AS   ·   Org.nr 928 176 843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377f2bce14d2e" /><Relationship Type="http://schemas.openxmlformats.org/officeDocument/2006/relationships/footer" Target="/word/footer1.xml" Id="R5d631a0979d046b0" /></Relationships>
</file>