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75fc66c28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NUMEROS AS</w:t>
      </w:r>
    </w:p>
    <w:sectPr>
      <w:headerReference xmlns:r="http://schemas.openxmlformats.org/officeDocument/2006/relationships" w:type="default" r:id="Rb5510406ccb1445a"/>
      <w:footerReference xmlns:r="http://schemas.openxmlformats.org/officeDocument/2006/relationships" w:type="default" r:id="Rba1663601615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10406ccb1445a" /><Relationship Type="http://schemas.openxmlformats.org/officeDocument/2006/relationships/footer" Target="/word/footer1.xml" Id="Rba16636016154e63" /></Relationships>
</file>