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697a2de2b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ea66bdae64016"/>
      <w:footerReference xmlns:r="http://schemas.openxmlformats.org/officeDocument/2006/relationships" w:type="default" r:id="R728aecad45bb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PRODUKSJON AS   ·   Org.nr 928 192 024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ea66bdae64016" /><Relationship Type="http://schemas.openxmlformats.org/officeDocument/2006/relationships/footer" Target="/word/footer1.xml" Id="R728aecad45bb4005" /></Relationships>
</file>