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a181eaea7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BARGON AS</w:t>
      </w:r>
    </w:p>
    <w:sectPr>
      <w:headerReference xmlns:r="http://schemas.openxmlformats.org/officeDocument/2006/relationships" w:type="default" r:id="R24839e48cb774eca"/>
      <w:footerReference xmlns:r="http://schemas.openxmlformats.org/officeDocument/2006/relationships" w:type="default" r:id="Rfa3fb65fd2c0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BARGON AS   ·   Org.nr 928 242 064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39e48cb774eca" /><Relationship Type="http://schemas.openxmlformats.org/officeDocument/2006/relationships/footer" Target="/word/footer1.xml" Id="Rfa3fb65fd2c04121" /></Relationships>
</file>