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b7b107ff0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CPPF EIENDOM AS, org.nr 928 277 046,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59ae316d4c3f4251"/>
      <w:footerReference xmlns:r="http://schemas.openxmlformats.org/officeDocument/2006/relationships" w:type="default" r:id="R3a4acfead6ae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e316d4c3f4251" /><Relationship Type="http://schemas.openxmlformats.org/officeDocument/2006/relationships/footer" Target="/word/footer1.xml" Id="R3a4acfead6ae4a4b" /></Relationships>
</file>