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d39413ee9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ANNE-LENE LANGØY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114455c816a346b5"/>
      <w:footerReference xmlns:r="http://schemas.openxmlformats.org/officeDocument/2006/relationships" w:type="default" r:id="R0a28a94bee2f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455c816a346b5" /><Relationship Type="http://schemas.openxmlformats.org/officeDocument/2006/relationships/footer" Target="/word/footer1.xml" Id="R0a28a94bee2f4131" /></Relationships>
</file>