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e8a8fab86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7245a4ffd4f3c"/>
      <w:footerReference xmlns:r="http://schemas.openxmlformats.org/officeDocument/2006/relationships" w:type="default" r:id="Re5aa42b0d8bf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HOLDING AS   ·   Org.nr 928 292 975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7245a4ffd4f3c" /><Relationship Type="http://schemas.openxmlformats.org/officeDocument/2006/relationships/footer" Target="/word/footer1.xml" Id="Re5aa42b0d8bf4c48" /></Relationships>
</file>