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9dfdbf8a2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 HOLDING AS, org.nr 928 309 657,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d510510d43cd4fd4"/>
      <w:footerReference xmlns:r="http://schemas.openxmlformats.org/officeDocument/2006/relationships" w:type="default" r:id="Ra0a2d11117f9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0510d43cd4fd4" /><Relationship Type="http://schemas.openxmlformats.org/officeDocument/2006/relationships/footer" Target="/word/footer1.xml" Id="Ra0a2d11117f94995" /></Relationships>
</file>