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0ce6c684a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MALLING &amp; CO RESIDENTIAL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MALLING &amp; CO RESIDENTIAL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18d8774c04565"/>
      <w:footerReference xmlns:r="http://schemas.openxmlformats.org/officeDocument/2006/relationships" w:type="default" r:id="R16b7176fffb5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MALLING &amp; CO RESIDENTIAL AS   ·   Org.nr 928 319 792   ·  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MALLING &amp; CO RESIDENTIAL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18d8774c04565" /><Relationship Type="http://schemas.openxmlformats.org/officeDocument/2006/relationships/footer" Target="/word/footer1.xml" Id="R16b7176fffb54212" /></Relationships>
</file>