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ff59c9a96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5fbfcf1ed4034"/>
      <w:footerReference xmlns:r="http://schemas.openxmlformats.org/officeDocument/2006/relationships" w:type="default" r:id="Ra3ff31a93211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MULLAKS AS   ·   Org.nr 928 330 265   ·   c/o Nicolai Andreas Eger,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5fbfcf1ed4034" /><Relationship Type="http://schemas.openxmlformats.org/officeDocument/2006/relationships/footer" Target="/word/footer1.xml" Id="Ra3ff31a932114f6e" /></Relationships>
</file>