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d10c2c06e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FOSSFJELL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FOSSFJELL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292e45cd04a58"/>
      <w:footerReference xmlns:r="http://schemas.openxmlformats.org/officeDocument/2006/relationships" w:type="default" r:id="R2ed1a6f98216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FOSSFJELL INVEST AS   ·   Org.nr 928 331 660   ·   Gustav Vigelands gate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292e45cd04a58" /><Relationship Type="http://schemas.openxmlformats.org/officeDocument/2006/relationships/footer" Target="/word/footer1.xml" Id="R2ed1a6f982164c43" /></Relationships>
</file>