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fa7e74de340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 KOBRO AS</w:t>
      </w:r>
    </w:p>
    <w:sectPr>
      <w:headerReference xmlns:r="http://schemas.openxmlformats.org/officeDocument/2006/relationships" w:type="default" r:id="R195166384c7a4fad"/>
      <w:footerReference xmlns:r="http://schemas.openxmlformats.org/officeDocument/2006/relationships" w:type="default" r:id="Rfa5c6b12d888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KOBRO AS   ·   Org.nr 928 357 120   ·   Hans Nielsen Hauges gate 39A   ·   0481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KOBRO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166384c7a4fad" /><Relationship Type="http://schemas.openxmlformats.org/officeDocument/2006/relationships/footer" Target="/word/footer1.xml" Id="Rfa5c6b12d8884e92" /></Relationships>
</file>