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e53b20595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FRYVIL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FRYVIL AS</w:t>
      </w:r>
    </w:p>
    <w:sectPr>
      <w:headerReference xmlns:r="http://schemas.openxmlformats.org/officeDocument/2006/relationships" w:type="default" r:id="R8fd9b366d8fc4358"/>
      <w:footerReference xmlns:r="http://schemas.openxmlformats.org/officeDocument/2006/relationships" w:type="default" r:id="Rde17c23a321b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FRYVIL AS   ·   Org.nr 928 434 265   ·   Vadlia 11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FRYVIL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9b366d8fc4358" /><Relationship Type="http://schemas.openxmlformats.org/officeDocument/2006/relationships/footer" Target="/word/footer1.xml" Id="Rde17c23a321b48c4" /></Relationships>
</file>