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7fa03b93b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AYOND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AYOND AS</w:t>
      </w:r>
    </w:p>
    <w:sectPr>
      <w:headerReference xmlns:r="http://schemas.openxmlformats.org/officeDocument/2006/relationships" w:type="default" r:id="Rd160f552d21748d5"/>
      <w:footerReference xmlns:r="http://schemas.openxmlformats.org/officeDocument/2006/relationships" w:type="default" r:id="R6f4da2ee2b51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AYOND AS   ·   Org.nr 928 465 160   ·   Espehaugen 51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0f552d21748d5" /><Relationship Type="http://schemas.openxmlformats.org/officeDocument/2006/relationships/footer" Target="/word/footer1.xml" Id="R6f4da2ee2b514e04" /></Relationships>
</file>