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e08815298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 MØBLER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 MØBLER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33eaf21b445f7"/>
      <w:footerReference xmlns:r="http://schemas.openxmlformats.org/officeDocument/2006/relationships" w:type="default" r:id="R10fff6f2ba27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MØBLER EIENDOM AS   ·   Org.nr 928 496 007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MØBLER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33eaf21b445f7" /><Relationship Type="http://schemas.openxmlformats.org/officeDocument/2006/relationships/footer" Target="/word/footer1.xml" Id="R10fff6f2ba274f37" /></Relationships>
</file>