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3cbb2ea13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A&amp;G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A&amp;G TRANSPORT AS</w:t>
      </w:r>
    </w:p>
    <w:sectPr>
      <w:headerReference xmlns:r="http://schemas.openxmlformats.org/officeDocument/2006/relationships" w:type="default" r:id="Rc64f894f0e4743de"/>
      <w:footerReference xmlns:r="http://schemas.openxmlformats.org/officeDocument/2006/relationships" w:type="default" r:id="Re801e26d177b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f894f0e4743de" /><Relationship Type="http://schemas.openxmlformats.org/officeDocument/2006/relationships/footer" Target="/word/footer1.xml" Id="Re801e26d177b4d0e" /></Relationships>
</file>