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f63cbb1ce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A&amp;G TRANSPORT AS</w:t>
      </w:r>
    </w:p>
    <w:sectPr>
      <w:headerReference xmlns:r="http://schemas.openxmlformats.org/officeDocument/2006/relationships" w:type="default" r:id="Rf2e1873219ad495c"/>
      <w:footerReference xmlns:r="http://schemas.openxmlformats.org/officeDocument/2006/relationships" w:type="default" r:id="Ra1b004644094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A&amp;G TRANSPORT AS   ·   Org.nr 928 497 186   ·   Låveveien 52A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1873219ad495c" /><Relationship Type="http://schemas.openxmlformats.org/officeDocument/2006/relationships/footer" Target="/word/footer1.xml" Id="Ra1b004644094437b" /></Relationships>
</file>