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37b648ac94b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ASFALTLEGGEREN AS</w:t>
      </w:r>
    </w:p>
    <w:sectPr>
      <w:headerReference xmlns:r="http://schemas.openxmlformats.org/officeDocument/2006/relationships" w:type="default" r:id="R900862ef96ed4197"/>
      <w:footerReference xmlns:r="http://schemas.openxmlformats.org/officeDocument/2006/relationships" w:type="default" r:id="R517a3c4b874a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ASFALTLEGGEREN AS   ·   Org.nr 928 497 941   ·   c/o Pål Didriksen, Bedriftsvegen 52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ASFALTLEGGEREN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862ef96ed4197" /><Relationship Type="http://schemas.openxmlformats.org/officeDocument/2006/relationships/footer" Target="/word/footer1.xml" Id="R517a3c4b874a4f16" /></Relationships>
</file>