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b9d366b8c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MIDTGAARD REGNSKAP AS</w:t>
      </w:r>
    </w:p>
    <w:sectPr>
      <w:headerReference xmlns:r="http://schemas.openxmlformats.org/officeDocument/2006/relationships" w:type="default" r:id="Ra697f53c6f63404b"/>
      <w:footerReference xmlns:r="http://schemas.openxmlformats.org/officeDocument/2006/relationships" w:type="default" r:id="R2cb0fbb11791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MIDTGAARD REGNSKAP AS   ·   Org.nr 928 555 054   ·   Etterstadsletta 29A   ·   0660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MIDTGAARD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7f53c6f63404b" /><Relationship Type="http://schemas.openxmlformats.org/officeDocument/2006/relationships/footer" Target="/word/footer1.xml" Id="R2cb0fbb11791479d" /></Relationships>
</file>