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665a7ab65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VIVIFY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VIVIFY HOLDING AS</w:t>
      </w:r>
    </w:p>
    <w:sectPr>
      <w:headerReference xmlns:r="http://schemas.openxmlformats.org/officeDocument/2006/relationships" w:type="default" r:id="Rda08901555b642f0"/>
      <w:footerReference xmlns:r="http://schemas.openxmlformats.org/officeDocument/2006/relationships" w:type="default" r:id="R64f5d4e23b39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VIVIFY HOLDING AS   ·   Org.nr 928 652 750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VIVIFY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8901555b642f0" /><Relationship Type="http://schemas.openxmlformats.org/officeDocument/2006/relationships/footer" Target="/word/footer1.xml" Id="R64f5d4e23b394aa9" /></Relationships>
</file>