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b27d3dedf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PERPETUA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PERPETUA AS</w:t>
      </w:r>
    </w:p>
    <w:sectPr>
      <w:headerReference xmlns:r="http://schemas.openxmlformats.org/officeDocument/2006/relationships" w:type="default" r:id="R7440be3e5bbd4e75"/>
      <w:footerReference xmlns:r="http://schemas.openxmlformats.org/officeDocument/2006/relationships" w:type="default" r:id="R898ca8d9a096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PERPETUA AS   ·   Org.nr 928 673 189   ·   Dyrmyrgata 4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PERPETUA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0be3e5bbd4e75" /><Relationship Type="http://schemas.openxmlformats.org/officeDocument/2006/relationships/footer" Target="/word/footer1.xml" Id="R898ca8d9a09648b1" /></Relationships>
</file>