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fd9bce5cb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4 MATIC SOLUTION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853e1daabc314212"/>
      <w:footerReference xmlns:r="http://schemas.openxmlformats.org/officeDocument/2006/relationships" w:type="default" r:id="R26c907c0b96c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3e1daabc314212" /><Relationship Type="http://schemas.openxmlformats.org/officeDocument/2006/relationships/footer" Target="/word/footer1.xml" Id="R26c907c0b96c4573" /></Relationships>
</file>