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5a66a163c4f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Sauda,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STORHELLER AS</w:t>
      </w:r>
    </w:p>
    <w:sectPr>
      <w:headerReference xmlns:r="http://schemas.openxmlformats.org/officeDocument/2006/relationships" w:type="default" r:id="R7fb3cc805ee74af3"/>
      <w:footerReference xmlns:r="http://schemas.openxmlformats.org/officeDocument/2006/relationships" w:type="default" r:id="R320768adf07e45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STORHELLER AS   ·   Org.nr 928 763 021   ·   c/o Brødrene Selvik AS, Treaskjæret 10   ·   4200 SAUDA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STORHELLER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b3cc805ee74af3" /><Relationship Type="http://schemas.openxmlformats.org/officeDocument/2006/relationships/footer" Target="/word/footer1.xml" Id="R320768adf07e453a" /></Relationships>
</file>