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7ea40e5b9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SKYGGEKNUTEN INVEST AS</w:t>
      </w:r>
    </w:p>
    <w:sectPr>
      <w:headerReference xmlns:r="http://schemas.openxmlformats.org/officeDocument/2006/relationships" w:type="default" r:id="Rbf0a8f2a51bd44c7"/>
      <w:footerReference xmlns:r="http://schemas.openxmlformats.org/officeDocument/2006/relationships" w:type="default" r:id="Rd986ba002a55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SKYGGEKNUTEN INVEST AS   ·   Org.nr 928 770 575   ·   Myrengveien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SKYGGEKNUTEN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a8f2a51bd44c7" /><Relationship Type="http://schemas.openxmlformats.org/officeDocument/2006/relationships/footer" Target="/word/footer1.xml" Id="Rd986ba002a5544b2" /></Relationships>
</file>