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d9d20d05c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MAY GRETHE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MAY GRETHE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209a9b9c884c30"/>
      <w:footerReference xmlns:r="http://schemas.openxmlformats.org/officeDocument/2006/relationships" w:type="default" r:id="R20bb27a99896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 GRETHE INVEST AS   ·   Org.nr 928 776 840   ·   Visteveien 50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 GRETHE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09a9b9c884c30" /><Relationship Type="http://schemas.openxmlformats.org/officeDocument/2006/relationships/footer" Target="/word/footer1.xml" Id="R20bb27a998964bcb" /></Relationships>
</file>