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b5041f3bf44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MAY GRETHE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MAY GRETHE INVEST AS</w:t>
      </w:r>
    </w:p>
    <w:sectPr>
      <w:headerReference xmlns:r="http://schemas.openxmlformats.org/officeDocument/2006/relationships" w:type="default" r:id="Rea57109af30d4986"/>
      <w:footerReference xmlns:r="http://schemas.openxmlformats.org/officeDocument/2006/relationships" w:type="default" r:id="Re20b8ae108c8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 GRETHE INVEST AS   ·   Org.nr 928 776 840   ·   Visteveien 50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 GRETHE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7109af30d4986" /><Relationship Type="http://schemas.openxmlformats.org/officeDocument/2006/relationships/footer" Target="/word/footer1.xml" Id="Re20b8ae108c840a0" /></Relationships>
</file>