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3f5ca110a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BETONGSAGING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3616873657b341ee"/>
      <w:footerReference xmlns:r="http://schemas.openxmlformats.org/officeDocument/2006/relationships" w:type="default" r:id="R85efedcf155d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6873657b341ee" /><Relationship Type="http://schemas.openxmlformats.org/officeDocument/2006/relationships/footer" Target="/word/footer1.xml" Id="R85efedcf155d4522" /></Relationships>
</file>