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0fce1769d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BETONGSAGING AS</w:t>
      </w:r>
    </w:p>
    <w:sectPr>
      <w:headerReference xmlns:r="http://schemas.openxmlformats.org/officeDocument/2006/relationships" w:type="default" r:id="Racab2ba46095495a"/>
      <w:footerReference xmlns:r="http://schemas.openxmlformats.org/officeDocument/2006/relationships" w:type="default" r:id="R4ba359fa6cc8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BETONGSAGING AS   ·   Org.nr 928 823 016   ·   Storebotn 42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b2ba46095495a" /><Relationship Type="http://schemas.openxmlformats.org/officeDocument/2006/relationships/footer" Target="/word/footer1.xml" Id="R4ba359fa6cc848e7" /></Relationships>
</file>