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467eb106045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KEGEKU AS</w:t>
      </w:r>
    </w:p>
    <w:sectPr>
      <w:headerReference xmlns:r="http://schemas.openxmlformats.org/officeDocument/2006/relationships" w:type="default" r:id="R6bf8261ae3734d8a"/>
      <w:footerReference xmlns:r="http://schemas.openxmlformats.org/officeDocument/2006/relationships" w:type="default" r:id="R1995785e0c39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KEGEKU AS   ·   Org.nr 928 831 760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KEGEKU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8261ae3734d8a" /><Relationship Type="http://schemas.openxmlformats.org/officeDocument/2006/relationships/footer" Target="/word/footer1.xml" Id="R1995785e0c394ecf" /></Relationships>
</file>