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b552e4253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ROTNESHAGEN BOLIG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ROTNESHAGEN BOLIG 2 AS</w:t>
      </w:r>
    </w:p>
    <w:sectPr>
      <w:headerReference xmlns:r="http://schemas.openxmlformats.org/officeDocument/2006/relationships" w:type="default" r:id="Rec8606f271944dac"/>
      <w:footerReference xmlns:r="http://schemas.openxmlformats.org/officeDocument/2006/relationships" w:type="default" r:id="Rf75a47212774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ROTNESHAGEN BOLIG 2 AS   ·   Org.nr 928 856 488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ROTNESHAGEN BOLIG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606f271944dac" /><Relationship Type="http://schemas.openxmlformats.org/officeDocument/2006/relationships/footer" Target="/word/footer1.xml" Id="Rf75a4721277443df" /></Relationships>
</file>