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beeec261e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ROTNESHAGEN BOLIG 2 AS, org.nr 928 856 488,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ROTNESHAGEN BOLIG 2 AS</w:t>
      </w:r>
    </w:p>
    <w:sectPr>
      <w:headerReference xmlns:r="http://schemas.openxmlformats.org/officeDocument/2006/relationships" w:type="default" r:id="Rd3f115c74e1c4f7b"/>
      <w:footerReference xmlns:r="http://schemas.openxmlformats.org/officeDocument/2006/relationships" w:type="default" r:id="R43ba014cecd7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ROTNESHAGEN BOLIG 2 AS   ·   Org.nr 928 856 488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ROTNESHAGEN BOLIG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115c74e1c4f7b" /><Relationship Type="http://schemas.openxmlformats.org/officeDocument/2006/relationships/footer" Target="/word/footer1.xml" Id="R43ba014cecd74d42" /></Relationships>
</file>