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0e25332d3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COMUNITA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COMUNITA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90ea74aae47de"/>
      <w:footerReference xmlns:r="http://schemas.openxmlformats.org/officeDocument/2006/relationships" w:type="default" r:id="R57951b896089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COMUNITA AS   ·   Org.nr 928 869 873   ·   Rolfsbuktalléen 16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COMUNITA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90ea74aae47de" /><Relationship Type="http://schemas.openxmlformats.org/officeDocument/2006/relationships/footer" Target="/word/footer1.xml" Id="R57951b89608945d0" /></Relationships>
</file>