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b7006e330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afec44237645dc"/>
      <w:footerReference xmlns:r="http://schemas.openxmlformats.org/officeDocument/2006/relationships" w:type="default" r:id="Rb9362f7c73cc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fec44237645dc" /><Relationship Type="http://schemas.openxmlformats.org/officeDocument/2006/relationships/footer" Target="/word/footer1.xml" Id="Rb9362f7c73cc47ef" /></Relationships>
</file>