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95aaaee4541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INVEST AS</w:t>
      </w:r>
    </w:p>
    <w:sectPr>
      <w:headerReference xmlns:r="http://schemas.openxmlformats.org/officeDocument/2006/relationships" w:type="default" r:id="Rbf3ffbd5ac8e4336"/>
      <w:footerReference xmlns:r="http://schemas.openxmlformats.org/officeDocument/2006/relationships" w:type="default" r:id="R747aa1cc5024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ffbd5ac8e4336" /><Relationship Type="http://schemas.openxmlformats.org/officeDocument/2006/relationships/footer" Target="/word/footer1.xml" Id="R747aa1cc50244db2" /></Relationships>
</file>