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dc5298748741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TBH KAPITAL AS, org.nr 928 896 951,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TBH KAPITAL AS</w:t>
      </w:r>
    </w:p>
    <w:sectPr>
      <w:headerReference xmlns:r="http://schemas.openxmlformats.org/officeDocument/2006/relationships" w:type="default" r:id="R1d0ab2ee5042412d"/>
      <w:footerReference xmlns:r="http://schemas.openxmlformats.org/officeDocument/2006/relationships" w:type="default" r:id="R8d77cf7da21746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TBH KAPITAL AS   ·   Org.nr 928 896 951   ·   Elmholt allé 3A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TBH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0ab2ee5042412d" /><Relationship Type="http://schemas.openxmlformats.org/officeDocument/2006/relationships/footer" Target="/word/footer1.xml" Id="R8d77cf7da2174665" /></Relationships>
</file>