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253f810e3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BETONGGULV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Søfteland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Søfteland,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BETONGGULV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3c51105634d5e"/>
      <w:footerReference xmlns:r="http://schemas.openxmlformats.org/officeDocument/2006/relationships" w:type="default" r:id="R15c51b4416c2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BETONGGULV AS   ·   Org.nr 928 928 799   ·   Gåssandvegen 7   ·   5212 SØFTELAND   ·   Tlf. 56 30 41 70   ·   post@betonggulv.no   ·   www.betonggulv.no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3c51105634d5e" /><Relationship Type="http://schemas.openxmlformats.org/officeDocument/2006/relationships/footer" Target="/word/footer1.xml" Id="R15c51b4416c2423a" /></Relationships>
</file>