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2a4083bd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BETONGGULV AS</w:t>
      </w:r>
    </w:p>
    <w:sectPr>
      <w:headerReference xmlns:r="http://schemas.openxmlformats.org/officeDocument/2006/relationships" w:type="default" r:id="R15184911346749f8"/>
      <w:footerReference xmlns:r="http://schemas.openxmlformats.org/officeDocument/2006/relationships" w:type="default" r:id="R19f2c59758a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4911346749f8" /><Relationship Type="http://schemas.openxmlformats.org/officeDocument/2006/relationships/footer" Target="/word/footer1.xml" Id="R19f2c59758aa42ed" /></Relationships>
</file>