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8753393d2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 &amp;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 &amp;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1728b53ff4034"/>
      <w:footerReference xmlns:r="http://schemas.openxmlformats.org/officeDocument/2006/relationships" w:type="default" r:id="R033d06b8bac1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&amp; BYGGSERVICE AS   ·   Org.nr 928 969 002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&amp;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1728b53ff4034" /><Relationship Type="http://schemas.openxmlformats.org/officeDocument/2006/relationships/footer" Target="/word/footer1.xml" Id="R033d06b8bac14862" /></Relationships>
</file>