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ba3108b30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TO-SK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TO-SK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c00e8f2a7947e9"/>
      <w:footerReference xmlns:r="http://schemas.openxmlformats.org/officeDocument/2006/relationships" w:type="default" r:id="Rae063b3644cb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TO-SK INVEST AS   ·   Org.nr 928 979 679   ·   Nordgardsvegen 49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TO-SK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00e8f2a7947e9" /><Relationship Type="http://schemas.openxmlformats.org/officeDocument/2006/relationships/footer" Target="/word/footer1.xml" Id="Rae063b3644cb4bfc" /></Relationships>
</file>