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d35b0aff9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cb368e16f46bc"/>
      <w:footerReference xmlns:r="http://schemas.openxmlformats.org/officeDocument/2006/relationships" w:type="default" r:id="Rdebd139e942d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SVAMP AS   ·   Org.nr 929 000 412   ·   General Birchs gate 22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cb368e16f46bc" /><Relationship Type="http://schemas.openxmlformats.org/officeDocument/2006/relationships/footer" Target="/word/footer1.xml" Id="Rdebd139e942d4581" /></Relationships>
</file>