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16a1a20bb5d482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LILLE WEDELSBORG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Larvik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Larvik,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LILLE WEDELSBORG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6110e6a8dce48cd"/>
      <w:footerReference xmlns:r="http://schemas.openxmlformats.org/officeDocument/2006/relationships" w:type="default" r:id="Rf3d162584423456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LILLE WEDELSBORG INVEST AS   ·   Org.nr 929 029 682   ·   Dronning Gydas vei 18   ·   3269 LARVIK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LILLE WEDELSBORG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6110e6a8dce48cd" /><Relationship Type="http://schemas.openxmlformats.org/officeDocument/2006/relationships/footer" Target="/word/footer1.xml" Id="Rf3d1625844234564" /></Relationships>
</file>