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9b350c850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FLEKKEFJORD INDUSTRIBYGG AS</w:t>
      </w:r>
    </w:p>
    <w:sectPr>
      <w:headerReference xmlns:r="http://schemas.openxmlformats.org/officeDocument/2006/relationships" w:type="default" r:id="Rac95ea34f4bb471b"/>
      <w:footerReference xmlns:r="http://schemas.openxmlformats.org/officeDocument/2006/relationships" w:type="default" r:id="R69687c4ff77e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INDUSTRIBYGG AS   ·   Org.nr 929 040 708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5ea34f4bb471b" /><Relationship Type="http://schemas.openxmlformats.org/officeDocument/2006/relationships/footer" Target="/word/footer1.xml" Id="R69687c4ff77e4cb3" /></Relationships>
</file>