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7d5e8cbf342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HVARF CONSULTING AS</w:t>
      </w:r>
    </w:p>
    <w:sectPr>
      <w:headerReference xmlns:r="http://schemas.openxmlformats.org/officeDocument/2006/relationships" w:type="default" r:id="R1c5662ae91fd456c"/>
      <w:footerReference xmlns:r="http://schemas.openxmlformats.org/officeDocument/2006/relationships" w:type="default" r:id="R577f2030ebb7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HVARF CONSULTING AS   ·   Org.nr 929 076 621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HVARF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662ae91fd456c" /><Relationship Type="http://schemas.openxmlformats.org/officeDocument/2006/relationships/footer" Target="/word/footer1.xml" Id="R577f2030ebb74042" /></Relationships>
</file>