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5ae7fe68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DYNAMISK AS</w:t>
      </w:r>
    </w:p>
    <w:sectPr>
      <w:headerReference xmlns:r="http://schemas.openxmlformats.org/officeDocument/2006/relationships" w:type="default" r:id="R2738e2eab4c34444"/>
      <w:footerReference xmlns:r="http://schemas.openxmlformats.org/officeDocument/2006/relationships" w:type="default" r:id="R8776f824fb15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DYNAMISK AS   ·   Org.nr 929 101 944   ·   Åkragata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8e2eab4c34444" /><Relationship Type="http://schemas.openxmlformats.org/officeDocument/2006/relationships/footer" Target="/word/footer1.xml" Id="R8776f824fb154ed6" /></Relationships>
</file>